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77AF98"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纪念抗日战争胜利80周年阅读书单（30本）</w:t>
      </w:r>
    </w:p>
    <w:p w14:paraId="0B1366AE">
      <w:pPr>
        <w:rPr>
          <w:rFonts w:hint="eastAsia"/>
          <w:lang w:val="en-US" w:eastAsia="zh-CN"/>
        </w:rPr>
      </w:pPr>
    </w:p>
    <w:p w14:paraId="199B9C62">
      <w:pPr>
        <w:rPr>
          <w:rFonts w:hint="eastAsia"/>
          <w:lang w:val="en-US" w:eastAsia="zh-CN"/>
        </w:rPr>
      </w:pPr>
    </w:p>
    <w:tbl>
      <w:tblPr>
        <w:tblStyle w:val="3"/>
        <w:tblW w:w="82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5"/>
        <w:gridCol w:w="2331"/>
        <w:gridCol w:w="2530"/>
      </w:tblGrid>
      <w:tr w14:paraId="1A03B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3355" w:type="dxa"/>
            <w:vAlign w:val="center"/>
          </w:tcPr>
          <w:p w14:paraId="2F505169">
            <w:pPr>
              <w:jc w:val="center"/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  <w:lang w:val="en-US" w:eastAsia="zh-CN"/>
              </w:rPr>
              <w:t>书名</w:t>
            </w:r>
          </w:p>
        </w:tc>
        <w:tc>
          <w:tcPr>
            <w:tcW w:w="2331" w:type="dxa"/>
            <w:vAlign w:val="center"/>
          </w:tcPr>
          <w:p w14:paraId="6E1A57E9">
            <w:pPr>
              <w:jc w:val="center"/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  <w:lang w:val="en-US" w:eastAsia="zh-CN"/>
              </w:rPr>
              <w:t>作者</w:t>
            </w:r>
          </w:p>
        </w:tc>
        <w:tc>
          <w:tcPr>
            <w:tcW w:w="2530" w:type="dxa"/>
            <w:vAlign w:val="center"/>
          </w:tcPr>
          <w:p w14:paraId="7B1BAC58">
            <w:pPr>
              <w:jc w:val="center"/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  <w:lang w:val="en-US" w:eastAsia="zh-CN"/>
              </w:rPr>
              <w:t>出版社</w:t>
            </w:r>
          </w:p>
        </w:tc>
      </w:tr>
      <w:tr w14:paraId="77F82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3355" w:type="dxa"/>
            <w:vAlign w:val="center"/>
          </w:tcPr>
          <w:p w14:paraId="6B0AB27D">
            <w:pPr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抗战家书</w:t>
            </w:r>
          </w:p>
          <w:p w14:paraId="4213A22F">
            <w:pPr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——我们先辈的抗战记忆</w:t>
            </w:r>
          </w:p>
        </w:tc>
        <w:tc>
          <w:tcPr>
            <w:tcW w:w="2331" w:type="dxa"/>
            <w:vAlign w:val="center"/>
          </w:tcPr>
          <w:p w14:paraId="79BD5412">
            <w:pPr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中国人民抗日战争纪念馆</w:t>
            </w:r>
          </w:p>
          <w:p w14:paraId="5FE9D1A5">
            <w:pPr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中国人民大学博物馆</w:t>
            </w:r>
          </w:p>
        </w:tc>
        <w:tc>
          <w:tcPr>
            <w:tcW w:w="2530" w:type="dxa"/>
            <w:vAlign w:val="center"/>
          </w:tcPr>
          <w:p w14:paraId="518E7992">
            <w:pPr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中国人民大学出版社</w:t>
            </w:r>
          </w:p>
        </w:tc>
      </w:tr>
      <w:tr w14:paraId="5DDD3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3355" w:type="dxa"/>
            <w:vAlign w:val="center"/>
          </w:tcPr>
          <w:p w14:paraId="5B2D6A42">
            <w:pPr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重读抗战家书</w:t>
            </w:r>
          </w:p>
        </w:tc>
        <w:tc>
          <w:tcPr>
            <w:tcW w:w="2331" w:type="dxa"/>
            <w:vAlign w:val="center"/>
          </w:tcPr>
          <w:p w14:paraId="6A2DFD39">
            <w:pPr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中共中央宣传部</w:t>
            </w:r>
          </w:p>
          <w:p w14:paraId="01B042F8">
            <w:pPr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宣传教育局</w:t>
            </w:r>
          </w:p>
        </w:tc>
        <w:tc>
          <w:tcPr>
            <w:tcW w:w="2530" w:type="dxa"/>
            <w:vAlign w:val="center"/>
          </w:tcPr>
          <w:p w14:paraId="67FD40FC">
            <w:pPr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中华书局</w:t>
            </w:r>
          </w:p>
        </w:tc>
      </w:tr>
      <w:tr w14:paraId="6D783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3355" w:type="dxa"/>
            <w:vAlign w:val="center"/>
          </w:tcPr>
          <w:p w14:paraId="70A579E4">
            <w:pPr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我的抗战</w:t>
            </w:r>
          </w:p>
          <w:p w14:paraId="64A52E9F">
            <w:pPr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——300位亲历者口述历史</w:t>
            </w:r>
          </w:p>
        </w:tc>
        <w:tc>
          <w:tcPr>
            <w:tcW w:w="2331" w:type="dxa"/>
            <w:vAlign w:val="center"/>
          </w:tcPr>
          <w:p w14:paraId="45F761BD">
            <w:pPr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《中国传奇》节目组</w:t>
            </w:r>
          </w:p>
        </w:tc>
        <w:tc>
          <w:tcPr>
            <w:tcW w:w="2530" w:type="dxa"/>
            <w:vAlign w:val="center"/>
          </w:tcPr>
          <w:p w14:paraId="4DC6D340">
            <w:pPr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中国友谊出版公司</w:t>
            </w:r>
          </w:p>
        </w:tc>
      </w:tr>
      <w:tr w14:paraId="6B8CE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3355" w:type="dxa"/>
            <w:vAlign w:val="center"/>
          </w:tcPr>
          <w:p w14:paraId="7F5F8C02">
            <w:pPr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中国共产党是抗日战争的中流砥柱</w:t>
            </w:r>
          </w:p>
        </w:tc>
        <w:tc>
          <w:tcPr>
            <w:tcW w:w="2331" w:type="dxa"/>
            <w:vAlign w:val="center"/>
          </w:tcPr>
          <w:p w14:paraId="2DD071AB">
            <w:pPr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</w:rPr>
              <w:t>李东朗</w:t>
            </w:r>
          </w:p>
        </w:tc>
        <w:tc>
          <w:tcPr>
            <w:tcW w:w="2530" w:type="dxa"/>
            <w:vAlign w:val="center"/>
          </w:tcPr>
          <w:p w14:paraId="004F3972">
            <w:pPr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社会科学文献出版社</w:t>
            </w:r>
          </w:p>
        </w:tc>
      </w:tr>
      <w:tr w14:paraId="611CE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3355" w:type="dxa"/>
            <w:vAlign w:val="center"/>
          </w:tcPr>
          <w:p w14:paraId="58435814">
            <w:pPr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抗日战争与中国的国际地位</w:t>
            </w:r>
          </w:p>
        </w:tc>
        <w:tc>
          <w:tcPr>
            <w:tcW w:w="2331" w:type="dxa"/>
            <w:vAlign w:val="center"/>
          </w:tcPr>
          <w:p w14:paraId="5633A032">
            <w:pPr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  <w:lang w:val="en-US" w:eastAsia="zh-CN"/>
              </w:rPr>
              <w:t>王真</w:t>
            </w:r>
          </w:p>
        </w:tc>
        <w:tc>
          <w:tcPr>
            <w:tcW w:w="2530" w:type="dxa"/>
            <w:vAlign w:val="center"/>
          </w:tcPr>
          <w:p w14:paraId="4BAD9B05">
            <w:pPr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社会科学文献出版社</w:t>
            </w:r>
          </w:p>
        </w:tc>
      </w:tr>
      <w:tr w14:paraId="3BE4B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3355" w:type="dxa"/>
            <w:vAlign w:val="center"/>
          </w:tcPr>
          <w:p w14:paraId="421007FF">
            <w:pPr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抗战为什么赢</w:t>
            </w:r>
          </w:p>
          <w:p w14:paraId="5DFF06BD">
            <w:pPr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——中国人民伟大的抗日战争</w:t>
            </w:r>
          </w:p>
        </w:tc>
        <w:tc>
          <w:tcPr>
            <w:tcW w:w="2331" w:type="dxa"/>
            <w:vAlign w:val="center"/>
          </w:tcPr>
          <w:p w14:paraId="74D90708">
            <w:pPr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陈红民，赵晓红</w:t>
            </w:r>
          </w:p>
          <w:p w14:paraId="4BB2689A">
            <w:pPr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徐亮，钟健</w:t>
            </w:r>
          </w:p>
        </w:tc>
        <w:tc>
          <w:tcPr>
            <w:tcW w:w="2530" w:type="dxa"/>
            <w:vAlign w:val="center"/>
          </w:tcPr>
          <w:p w14:paraId="0E369F34">
            <w:pPr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江苏人民出版社</w:t>
            </w:r>
          </w:p>
        </w:tc>
      </w:tr>
      <w:tr w14:paraId="21F60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3355" w:type="dxa"/>
            <w:vAlign w:val="center"/>
          </w:tcPr>
          <w:p w14:paraId="11AA096C">
            <w:pPr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  <w:lang w:val="en-US" w:eastAsia="zh-CN"/>
              </w:rPr>
              <w:t>抗日战争</w:t>
            </w:r>
          </w:p>
        </w:tc>
        <w:tc>
          <w:tcPr>
            <w:tcW w:w="2331" w:type="dxa"/>
            <w:vAlign w:val="center"/>
          </w:tcPr>
          <w:p w14:paraId="33763084">
            <w:pPr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  <w:lang w:val="en-US" w:eastAsia="zh-CN"/>
              </w:rPr>
              <w:t>王树增</w:t>
            </w:r>
          </w:p>
        </w:tc>
        <w:tc>
          <w:tcPr>
            <w:tcW w:w="2530" w:type="dxa"/>
            <w:vAlign w:val="center"/>
          </w:tcPr>
          <w:p w14:paraId="021B285A">
            <w:pPr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人民文学出版社</w:t>
            </w:r>
          </w:p>
        </w:tc>
      </w:tr>
      <w:tr w14:paraId="28521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3355" w:type="dxa"/>
            <w:vAlign w:val="center"/>
          </w:tcPr>
          <w:p w14:paraId="41046898">
            <w:pPr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  <w:lang w:val="en-US" w:eastAsia="zh-CN"/>
              </w:rPr>
              <w:t>历史不应忘记</w:t>
            </w:r>
          </w:p>
        </w:tc>
        <w:tc>
          <w:tcPr>
            <w:tcW w:w="2331" w:type="dxa"/>
            <w:vAlign w:val="center"/>
          </w:tcPr>
          <w:p w14:paraId="00DBC625">
            <w:pPr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  <w:lang w:val="en-US" w:eastAsia="zh-CN"/>
              </w:rPr>
              <w:t>伊斯雷尔·爱泼斯坦</w:t>
            </w:r>
          </w:p>
          <w:p w14:paraId="38CE4A60">
            <w:pPr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530" w:type="dxa"/>
            <w:vAlign w:val="center"/>
          </w:tcPr>
          <w:p w14:paraId="75375673">
            <w:pPr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北京出版社</w:t>
            </w:r>
          </w:p>
        </w:tc>
      </w:tr>
      <w:tr w14:paraId="61023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3355" w:type="dxa"/>
            <w:vAlign w:val="center"/>
          </w:tcPr>
          <w:p w14:paraId="46B31915">
            <w:pPr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  <w:lang w:val="en-US" w:eastAsia="zh-CN"/>
              </w:rPr>
              <w:t>魂兮归来</w:t>
            </w:r>
          </w:p>
          <w:p w14:paraId="5DCD4252">
            <w:pPr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——</w:t>
            </w:r>
            <w:r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  <w:lang w:val="en-US" w:eastAsia="zh-CN"/>
              </w:rPr>
              <w:t>金一南讲抗日战争</w:t>
            </w:r>
          </w:p>
        </w:tc>
        <w:tc>
          <w:tcPr>
            <w:tcW w:w="2331" w:type="dxa"/>
            <w:vAlign w:val="center"/>
          </w:tcPr>
          <w:p w14:paraId="058A47F5">
            <w:pPr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  <w:lang w:val="en-US" w:eastAsia="zh-CN"/>
              </w:rPr>
              <w:t>金一南</w:t>
            </w:r>
          </w:p>
        </w:tc>
        <w:tc>
          <w:tcPr>
            <w:tcW w:w="2530" w:type="dxa"/>
            <w:vAlign w:val="center"/>
          </w:tcPr>
          <w:p w14:paraId="6736CED1">
            <w:pPr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北京联合出版公司</w:t>
            </w:r>
          </w:p>
        </w:tc>
      </w:tr>
      <w:tr w14:paraId="4E7C8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3355" w:type="dxa"/>
            <w:vAlign w:val="center"/>
          </w:tcPr>
          <w:p w14:paraId="21CFFB64">
            <w:pPr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  <w:lang w:val="en-US" w:eastAsia="zh-CN"/>
              </w:rPr>
              <w:t>为什么是中国</w:t>
            </w:r>
          </w:p>
        </w:tc>
        <w:tc>
          <w:tcPr>
            <w:tcW w:w="2331" w:type="dxa"/>
            <w:vAlign w:val="center"/>
          </w:tcPr>
          <w:p w14:paraId="0E46D1BC">
            <w:pPr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  <w:lang w:val="en-US" w:eastAsia="zh-CN"/>
              </w:rPr>
              <w:t>金一南</w:t>
            </w:r>
          </w:p>
        </w:tc>
        <w:tc>
          <w:tcPr>
            <w:tcW w:w="2530" w:type="dxa"/>
            <w:vAlign w:val="center"/>
          </w:tcPr>
          <w:p w14:paraId="4AE9D06F">
            <w:pPr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北京联合出版公司</w:t>
            </w:r>
          </w:p>
        </w:tc>
      </w:tr>
      <w:tr w14:paraId="1FF84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3355" w:type="dxa"/>
            <w:vAlign w:val="center"/>
          </w:tcPr>
          <w:p w14:paraId="47561D52">
            <w:pPr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  <w:lang w:val="en-US" w:eastAsia="zh-CN"/>
              </w:rPr>
              <w:t>望道：《共产党宣言》</w:t>
            </w:r>
            <w:bookmarkStart w:id="0" w:name="_GoBack"/>
            <w:bookmarkEnd w:id="0"/>
            <w:r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  <w:lang w:val="en-US" w:eastAsia="zh-CN"/>
              </w:rPr>
              <w:t>首部中文全译本的前世今生</w:t>
            </w:r>
          </w:p>
        </w:tc>
        <w:tc>
          <w:tcPr>
            <w:tcW w:w="2331" w:type="dxa"/>
            <w:vAlign w:val="center"/>
          </w:tcPr>
          <w:p w14:paraId="6C16E679">
            <w:pPr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  <w:lang w:val="en-US" w:eastAsia="zh-CN"/>
              </w:rPr>
              <w:t>徐锦庚</w:t>
            </w:r>
          </w:p>
        </w:tc>
        <w:tc>
          <w:tcPr>
            <w:tcW w:w="2530" w:type="dxa"/>
            <w:vAlign w:val="center"/>
          </w:tcPr>
          <w:p w14:paraId="16CEBDFC">
            <w:pPr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浙江文艺出版社</w:t>
            </w:r>
          </w:p>
        </w:tc>
      </w:tr>
      <w:tr w14:paraId="00478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3355" w:type="dxa"/>
            <w:vAlign w:val="center"/>
          </w:tcPr>
          <w:p w14:paraId="4C7A6AD6">
            <w:pPr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红星照耀中国</w:t>
            </w:r>
          </w:p>
        </w:tc>
        <w:tc>
          <w:tcPr>
            <w:tcW w:w="2331" w:type="dxa"/>
            <w:vAlign w:val="center"/>
          </w:tcPr>
          <w:p w14:paraId="59509912">
            <w:pPr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  <w:lang w:val="en-US" w:eastAsia="zh-CN"/>
              </w:rPr>
              <w:t>[美]</w:t>
            </w:r>
            <w:r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  <w:lang w:val="en-US" w:eastAsia="zh-CN"/>
              </w:rPr>
              <w:fldChar w:fldCharType="begin"/>
            </w:r>
            <w:r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  <w:lang w:val="en-US" w:eastAsia="zh-CN"/>
              </w:rPr>
              <w:instrText xml:space="preserve"> HYPERLINK "https://book.duxiu.com/search?sw=%E5%9F%83%E5%BE%B7%E5%8A%A0%C2%B7%E6%96%AF%E8%AF%BA&amp;Field=2&amp;channel=search&amp;ecode=UTF-8" \t "https://book.duxiu.com/_blank" </w:instrText>
            </w:r>
            <w:r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  <w:lang w:val="en-US" w:eastAsia="zh-CN"/>
              </w:rPr>
              <w:fldChar w:fldCharType="separate"/>
            </w:r>
            <w:r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  <w:lang w:val="en-US" w:eastAsia="zh-CN"/>
              </w:rPr>
              <w:t>埃德加·斯诺</w:t>
            </w:r>
            <w:r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  <w:lang w:val="en-US" w:eastAsia="zh-CN"/>
              </w:rPr>
              <w:fldChar w:fldCharType="end"/>
            </w:r>
          </w:p>
          <w:p w14:paraId="05740E32">
            <w:pPr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530" w:type="dxa"/>
            <w:vAlign w:val="center"/>
          </w:tcPr>
          <w:p w14:paraId="22F38354">
            <w:pPr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  <w:lang w:val="en-US" w:eastAsia="zh-CN"/>
              </w:rPr>
              <w:t>人民文学出版社</w:t>
            </w:r>
          </w:p>
        </w:tc>
      </w:tr>
      <w:tr w14:paraId="18761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3355" w:type="dxa"/>
            <w:vAlign w:val="center"/>
          </w:tcPr>
          <w:p w14:paraId="54278B4B">
            <w:pPr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  <w:lang w:val="en-US" w:eastAsia="zh-CN"/>
              </w:rPr>
              <w:t>南京大屠杀</w:t>
            </w:r>
          </w:p>
        </w:tc>
        <w:tc>
          <w:tcPr>
            <w:tcW w:w="2331" w:type="dxa"/>
            <w:vAlign w:val="center"/>
          </w:tcPr>
          <w:p w14:paraId="3F0B4CB7">
            <w:pPr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  <w:lang w:val="en-US" w:eastAsia="zh-CN"/>
              </w:rPr>
              <w:t>张纯如</w:t>
            </w:r>
          </w:p>
        </w:tc>
        <w:tc>
          <w:tcPr>
            <w:tcW w:w="2530" w:type="dxa"/>
            <w:vAlign w:val="center"/>
          </w:tcPr>
          <w:p w14:paraId="55ADA0D4">
            <w:pPr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  <w:lang w:val="en-US" w:eastAsia="zh-CN"/>
              </w:rPr>
              <w:t>中信出版集团</w:t>
            </w:r>
          </w:p>
        </w:tc>
      </w:tr>
      <w:tr w14:paraId="538E8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3355" w:type="dxa"/>
            <w:vAlign w:val="center"/>
          </w:tcPr>
          <w:p w14:paraId="0966B7F7">
            <w:pPr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  <w:lang w:val="en-US" w:eastAsia="zh-CN"/>
              </w:rPr>
              <w:t>觉醒年代</w:t>
            </w:r>
          </w:p>
        </w:tc>
        <w:tc>
          <w:tcPr>
            <w:tcW w:w="2331" w:type="dxa"/>
            <w:vAlign w:val="center"/>
          </w:tcPr>
          <w:p w14:paraId="2611176B">
            <w:pPr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  <w:lang w:val="en-US" w:eastAsia="zh-CN"/>
              </w:rPr>
              <w:t>龙平平</w:t>
            </w:r>
          </w:p>
        </w:tc>
        <w:tc>
          <w:tcPr>
            <w:tcW w:w="2530" w:type="dxa"/>
            <w:vAlign w:val="center"/>
          </w:tcPr>
          <w:p w14:paraId="74A5BC34">
            <w:pPr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安徽人民出版社</w:t>
            </w:r>
          </w:p>
        </w:tc>
      </w:tr>
      <w:tr w14:paraId="5EE85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3355" w:type="dxa"/>
            <w:vAlign w:val="center"/>
          </w:tcPr>
          <w:p w14:paraId="2BE8F195">
            <w:pPr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  <w:lang w:val="en-US" w:eastAsia="zh-CN"/>
              </w:rPr>
              <w:t>靠山</w:t>
            </w:r>
          </w:p>
        </w:tc>
        <w:tc>
          <w:tcPr>
            <w:tcW w:w="2331" w:type="dxa"/>
            <w:vAlign w:val="center"/>
          </w:tcPr>
          <w:p w14:paraId="201EC846">
            <w:pPr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  <w:lang w:val="en-US" w:eastAsia="zh-CN"/>
              </w:rPr>
              <w:t>铁流</w:t>
            </w:r>
          </w:p>
        </w:tc>
        <w:tc>
          <w:tcPr>
            <w:tcW w:w="2530" w:type="dxa"/>
            <w:vAlign w:val="center"/>
          </w:tcPr>
          <w:p w14:paraId="16320C7E">
            <w:pPr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  <w:lang w:val="en-US" w:eastAsia="zh-CN"/>
              </w:rPr>
              <w:t>人民文学出版社</w:t>
            </w:r>
          </w:p>
        </w:tc>
      </w:tr>
      <w:tr w14:paraId="2D838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3355" w:type="dxa"/>
            <w:vAlign w:val="center"/>
          </w:tcPr>
          <w:p w14:paraId="173793CF">
            <w:pPr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  <w:lang w:val="en-US" w:eastAsia="zh-CN"/>
              </w:rPr>
              <w:t>拉贝日记</w:t>
            </w:r>
          </w:p>
        </w:tc>
        <w:tc>
          <w:tcPr>
            <w:tcW w:w="2331" w:type="dxa"/>
            <w:vAlign w:val="center"/>
          </w:tcPr>
          <w:p w14:paraId="0DE5C23E">
            <w:pPr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  <w:lang w:val="en-US" w:eastAsia="zh-CN"/>
              </w:rPr>
              <w:t>[德]约翰·拉贝</w:t>
            </w:r>
          </w:p>
        </w:tc>
        <w:tc>
          <w:tcPr>
            <w:tcW w:w="2530" w:type="dxa"/>
            <w:vAlign w:val="center"/>
          </w:tcPr>
          <w:p w14:paraId="35A8CB5B">
            <w:pPr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  <w:lang w:val="en-US" w:eastAsia="zh-CN"/>
              </w:rPr>
              <w:t>江苏人民出版社</w:t>
            </w:r>
          </w:p>
        </w:tc>
      </w:tr>
      <w:tr w14:paraId="02D1C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3355" w:type="dxa"/>
            <w:vAlign w:val="center"/>
          </w:tcPr>
          <w:p w14:paraId="1E029DAF">
            <w:pPr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  <w:lang w:val="en-US" w:eastAsia="zh-CN"/>
              </w:rPr>
              <w:t>我的团长我的团</w:t>
            </w:r>
          </w:p>
        </w:tc>
        <w:tc>
          <w:tcPr>
            <w:tcW w:w="2331" w:type="dxa"/>
            <w:vAlign w:val="center"/>
          </w:tcPr>
          <w:p w14:paraId="242F0D17">
            <w:pPr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  <w:lang w:val="en-US" w:eastAsia="zh-CN"/>
              </w:rPr>
              <w:t>兰晓龙著</w:t>
            </w:r>
          </w:p>
        </w:tc>
        <w:tc>
          <w:tcPr>
            <w:tcW w:w="2530" w:type="dxa"/>
            <w:vAlign w:val="center"/>
          </w:tcPr>
          <w:p w14:paraId="4F7A37F4">
            <w:pPr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  <w:lang w:val="en-US" w:eastAsia="zh-CN"/>
              </w:rPr>
              <w:t>人民文学出版社</w:t>
            </w:r>
          </w:p>
        </w:tc>
      </w:tr>
      <w:tr w14:paraId="59F26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3355" w:type="dxa"/>
            <w:vAlign w:val="center"/>
          </w:tcPr>
          <w:p w14:paraId="7D975D07">
            <w:pPr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  <w:lang w:val="en-US" w:eastAsia="zh-CN"/>
              </w:rPr>
              <w:t>八月的乡村</w:t>
            </w:r>
          </w:p>
        </w:tc>
        <w:tc>
          <w:tcPr>
            <w:tcW w:w="2331" w:type="dxa"/>
            <w:vAlign w:val="center"/>
          </w:tcPr>
          <w:p w14:paraId="2194479D">
            <w:pPr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  <w:lang w:val="en-US" w:eastAsia="zh-CN"/>
              </w:rPr>
              <w:t>萧军</w:t>
            </w:r>
          </w:p>
        </w:tc>
        <w:tc>
          <w:tcPr>
            <w:tcW w:w="2530" w:type="dxa"/>
            <w:vAlign w:val="center"/>
          </w:tcPr>
          <w:p w14:paraId="08D3EFA7">
            <w:pPr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  <w:lang w:val="en-US" w:eastAsia="zh-CN"/>
              </w:rPr>
              <w:t>春风文艺出版社</w:t>
            </w:r>
          </w:p>
        </w:tc>
      </w:tr>
      <w:tr w14:paraId="4D647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3355" w:type="dxa"/>
            <w:vAlign w:val="center"/>
          </w:tcPr>
          <w:p w14:paraId="25948FE7">
            <w:pPr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  <w:lang w:val="en-US" w:eastAsia="zh-CN"/>
              </w:rPr>
              <w:t>亮剑</w:t>
            </w:r>
          </w:p>
        </w:tc>
        <w:tc>
          <w:tcPr>
            <w:tcW w:w="2331" w:type="dxa"/>
            <w:vAlign w:val="center"/>
          </w:tcPr>
          <w:p w14:paraId="3BFEBFAD">
            <w:pPr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  <w:lang w:val="en-US" w:eastAsia="zh-CN"/>
              </w:rPr>
              <w:t>都梁</w:t>
            </w:r>
          </w:p>
        </w:tc>
        <w:tc>
          <w:tcPr>
            <w:tcW w:w="2530" w:type="dxa"/>
            <w:vAlign w:val="center"/>
          </w:tcPr>
          <w:p w14:paraId="166A4649">
            <w:pPr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  <w:lang w:val="en-US" w:eastAsia="zh-CN"/>
              </w:rPr>
              <w:t>北京联合出版社</w:t>
            </w:r>
          </w:p>
        </w:tc>
      </w:tr>
      <w:tr w14:paraId="14D53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3355" w:type="dxa"/>
            <w:vAlign w:val="center"/>
          </w:tcPr>
          <w:p w14:paraId="529AF5D0">
            <w:pPr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  <w:lang w:val="en-US" w:eastAsia="zh-CN"/>
              </w:rPr>
              <w:t>四世同堂</w:t>
            </w:r>
          </w:p>
        </w:tc>
        <w:tc>
          <w:tcPr>
            <w:tcW w:w="2331" w:type="dxa"/>
            <w:vAlign w:val="center"/>
          </w:tcPr>
          <w:p w14:paraId="08078C13">
            <w:pPr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  <w:lang w:val="en-US" w:eastAsia="zh-CN"/>
              </w:rPr>
              <w:t>老舍</w:t>
            </w:r>
          </w:p>
        </w:tc>
        <w:tc>
          <w:tcPr>
            <w:tcW w:w="2530" w:type="dxa"/>
            <w:vAlign w:val="center"/>
          </w:tcPr>
          <w:p w14:paraId="7E1F54F9">
            <w:pPr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  <w:lang w:val="en-US" w:eastAsia="zh-CN"/>
              </w:rPr>
              <w:t>北京十月文艺出版社</w:t>
            </w:r>
          </w:p>
        </w:tc>
      </w:tr>
      <w:tr w14:paraId="072CB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3355" w:type="dxa"/>
            <w:vAlign w:val="center"/>
          </w:tcPr>
          <w:p w14:paraId="05D6A80A">
            <w:pPr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  <w:lang w:val="en-US" w:eastAsia="zh-CN"/>
              </w:rPr>
              <w:t>金陵十三钗</w:t>
            </w:r>
          </w:p>
        </w:tc>
        <w:tc>
          <w:tcPr>
            <w:tcW w:w="2331" w:type="dxa"/>
            <w:vAlign w:val="center"/>
          </w:tcPr>
          <w:p w14:paraId="333D6B18">
            <w:pPr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  <w:lang w:val="en-US" w:eastAsia="zh-CN"/>
              </w:rPr>
              <w:t>严歌苓</w:t>
            </w:r>
          </w:p>
        </w:tc>
        <w:tc>
          <w:tcPr>
            <w:tcW w:w="2530" w:type="dxa"/>
            <w:vAlign w:val="center"/>
          </w:tcPr>
          <w:p w14:paraId="0BF7E2C1">
            <w:pPr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  <w:lang w:val="en-US" w:eastAsia="zh-CN"/>
              </w:rPr>
              <w:t>陕西师范大学出版社</w:t>
            </w:r>
          </w:p>
        </w:tc>
      </w:tr>
      <w:tr w14:paraId="18943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3355" w:type="dxa"/>
            <w:vAlign w:val="center"/>
          </w:tcPr>
          <w:p w14:paraId="7E152942">
            <w:pPr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  <w:lang w:val="en-US" w:eastAsia="zh-CN"/>
              </w:rPr>
              <w:t>青春之歌</w:t>
            </w:r>
          </w:p>
        </w:tc>
        <w:tc>
          <w:tcPr>
            <w:tcW w:w="2331" w:type="dxa"/>
            <w:vAlign w:val="center"/>
          </w:tcPr>
          <w:p w14:paraId="0CEEE421">
            <w:pPr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  <w:lang w:val="en-US" w:eastAsia="zh-CN"/>
              </w:rPr>
              <w:t>杨沫</w:t>
            </w:r>
          </w:p>
        </w:tc>
        <w:tc>
          <w:tcPr>
            <w:tcW w:w="2530" w:type="dxa"/>
            <w:vAlign w:val="center"/>
          </w:tcPr>
          <w:p w14:paraId="12EE86D5">
            <w:pPr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  <w:lang w:val="en-US" w:eastAsia="zh-CN"/>
              </w:rPr>
              <w:t>中国青年出版社</w:t>
            </w:r>
          </w:p>
        </w:tc>
      </w:tr>
      <w:tr w14:paraId="6EF90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3355" w:type="dxa"/>
            <w:vAlign w:val="center"/>
          </w:tcPr>
          <w:p w14:paraId="749E2194">
            <w:pPr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  <w:lang w:val="en-US" w:eastAsia="zh-CN"/>
              </w:rPr>
              <w:t>生死场</w:t>
            </w:r>
          </w:p>
        </w:tc>
        <w:tc>
          <w:tcPr>
            <w:tcW w:w="2331" w:type="dxa"/>
            <w:vAlign w:val="center"/>
          </w:tcPr>
          <w:p w14:paraId="51B779D7">
            <w:pPr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  <w:lang w:val="en-US" w:eastAsia="zh-CN"/>
              </w:rPr>
              <w:t>萧红</w:t>
            </w:r>
          </w:p>
        </w:tc>
        <w:tc>
          <w:tcPr>
            <w:tcW w:w="2530" w:type="dxa"/>
            <w:vAlign w:val="center"/>
          </w:tcPr>
          <w:p w14:paraId="264EB1CA">
            <w:pPr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  <w:lang w:val="en-US" w:eastAsia="zh-CN"/>
              </w:rPr>
              <w:t>人民文学出版社</w:t>
            </w:r>
          </w:p>
        </w:tc>
      </w:tr>
      <w:tr w14:paraId="496F3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3355" w:type="dxa"/>
            <w:vAlign w:val="center"/>
          </w:tcPr>
          <w:p w14:paraId="4F06E1A8">
            <w:pPr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  <w:lang w:val="en-US" w:eastAsia="zh-CN"/>
              </w:rPr>
              <w:t>野火春风斗古城</w:t>
            </w:r>
          </w:p>
        </w:tc>
        <w:tc>
          <w:tcPr>
            <w:tcW w:w="2331" w:type="dxa"/>
            <w:vAlign w:val="center"/>
          </w:tcPr>
          <w:p w14:paraId="6407F1CE">
            <w:pPr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  <w:lang w:val="en-US" w:eastAsia="zh-CN"/>
              </w:rPr>
              <w:t>李英儒</w:t>
            </w:r>
          </w:p>
        </w:tc>
        <w:tc>
          <w:tcPr>
            <w:tcW w:w="2530" w:type="dxa"/>
            <w:vAlign w:val="center"/>
          </w:tcPr>
          <w:p w14:paraId="4BFA98A3">
            <w:pPr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  <w:lang w:val="en-US" w:eastAsia="zh-CN"/>
              </w:rPr>
              <w:t>人民文学出版社</w:t>
            </w:r>
          </w:p>
        </w:tc>
      </w:tr>
      <w:tr w14:paraId="0F6C7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3355" w:type="dxa"/>
            <w:vAlign w:val="center"/>
          </w:tcPr>
          <w:p w14:paraId="7743CF34">
            <w:pPr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  <w:lang w:val="en-US" w:eastAsia="zh-CN"/>
              </w:rPr>
              <w:t>铁道游击队</w:t>
            </w:r>
          </w:p>
        </w:tc>
        <w:tc>
          <w:tcPr>
            <w:tcW w:w="2331" w:type="dxa"/>
            <w:vAlign w:val="center"/>
          </w:tcPr>
          <w:p w14:paraId="351364C4">
            <w:pPr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  <w:lang w:val="en-US" w:eastAsia="zh-CN"/>
              </w:rPr>
              <w:t>知侠</w:t>
            </w:r>
          </w:p>
        </w:tc>
        <w:tc>
          <w:tcPr>
            <w:tcW w:w="2530" w:type="dxa"/>
            <w:vAlign w:val="center"/>
          </w:tcPr>
          <w:p w14:paraId="1AEBBD94">
            <w:pPr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  <w:lang w:val="en-US" w:eastAsia="zh-CN"/>
              </w:rPr>
              <w:t>人民文学出版社</w:t>
            </w:r>
          </w:p>
        </w:tc>
      </w:tr>
      <w:tr w14:paraId="378B6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3355" w:type="dxa"/>
            <w:vAlign w:val="center"/>
          </w:tcPr>
          <w:p w14:paraId="6AF92790">
            <w:pPr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  <w:lang w:val="en-US" w:eastAsia="zh-CN"/>
              </w:rPr>
              <w:t>苦菜花</w:t>
            </w:r>
          </w:p>
        </w:tc>
        <w:tc>
          <w:tcPr>
            <w:tcW w:w="2331" w:type="dxa"/>
            <w:vAlign w:val="center"/>
          </w:tcPr>
          <w:p w14:paraId="1FB30604">
            <w:pPr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冯德英著</w:t>
            </w:r>
          </w:p>
        </w:tc>
        <w:tc>
          <w:tcPr>
            <w:tcW w:w="2530" w:type="dxa"/>
            <w:vAlign w:val="center"/>
          </w:tcPr>
          <w:p w14:paraId="2650BFFB">
            <w:pPr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北京联合出版社</w:t>
            </w:r>
          </w:p>
        </w:tc>
      </w:tr>
      <w:tr w14:paraId="5F533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3355" w:type="dxa"/>
            <w:vAlign w:val="center"/>
          </w:tcPr>
          <w:p w14:paraId="72F4DA71">
            <w:pPr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  <w:lang w:val="en-US" w:eastAsia="zh-CN"/>
              </w:rPr>
              <w:t>红旗谱</w:t>
            </w:r>
          </w:p>
        </w:tc>
        <w:tc>
          <w:tcPr>
            <w:tcW w:w="2331" w:type="dxa"/>
            <w:vAlign w:val="center"/>
          </w:tcPr>
          <w:p w14:paraId="3ACC4628">
            <w:pPr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梁斌</w:t>
            </w:r>
          </w:p>
        </w:tc>
        <w:tc>
          <w:tcPr>
            <w:tcW w:w="2530" w:type="dxa"/>
            <w:vAlign w:val="center"/>
          </w:tcPr>
          <w:p w14:paraId="0CD2EB75">
            <w:pPr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中国青年出版社</w:t>
            </w:r>
          </w:p>
        </w:tc>
      </w:tr>
      <w:tr w14:paraId="082FE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3355" w:type="dxa"/>
            <w:vAlign w:val="center"/>
          </w:tcPr>
          <w:p w14:paraId="6AB62B26">
            <w:pPr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  <w:lang w:val="en-US" w:eastAsia="zh-CN"/>
              </w:rPr>
              <w:t>风云初记</w:t>
            </w:r>
          </w:p>
        </w:tc>
        <w:tc>
          <w:tcPr>
            <w:tcW w:w="2331" w:type="dxa"/>
            <w:vAlign w:val="center"/>
          </w:tcPr>
          <w:p w14:paraId="73A13937">
            <w:pPr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孙犁</w:t>
            </w:r>
          </w:p>
        </w:tc>
        <w:tc>
          <w:tcPr>
            <w:tcW w:w="2530" w:type="dxa"/>
            <w:vAlign w:val="center"/>
          </w:tcPr>
          <w:p w14:paraId="0BBBF6FD">
            <w:pPr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人民文学出版社</w:t>
            </w:r>
          </w:p>
        </w:tc>
      </w:tr>
      <w:tr w14:paraId="00DF7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3355" w:type="dxa"/>
            <w:vAlign w:val="center"/>
          </w:tcPr>
          <w:p w14:paraId="231DF808">
            <w:pPr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  <w:lang w:val="en-US" w:eastAsia="zh-CN"/>
              </w:rPr>
              <w:t>艾青诗选</w:t>
            </w:r>
          </w:p>
        </w:tc>
        <w:tc>
          <w:tcPr>
            <w:tcW w:w="2331" w:type="dxa"/>
            <w:vAlign w:val="center"/>
          </w:tcPr>
          <w:p w14:paraId="29AAE76A">
            <w:pPr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  <w:lang w:val="en-US" w:eastAsia="zh-CN"/>
              </w:rPr>
              <w:t>艾青</w:t>
            </w:r>
          </w:p>
        </w:tc>
        <w:tc>
          <w:tcPr>
            <w:tcW w:w="2530" w:type="dxa"/>
            <w:vAlign w:val="center"/>
          </w:tcPr>
          <w:p w14:paraId="61CB67EB">
            <w:pPr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人民文学出版社</w:t>
            </w:r>
          </w:p>
        </w:tc>
      </w:tr>
      <w:tr w14:paraId="51512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3355" w:type="dxa"/>
            <w:vAlign w:val="center"/>
          </w:tcPr>
          <w:p w14:paraId="40DEFE45">
            <w:pPr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  <w:lang w:val="en-US" w:eastAsia="zh-CN"/>
              </w:rPr>
              <w:t>穆旦诗集（1939-1945）</w:t>
            </w:r>
          </w:p>
        </w:tc>
        <w:tc>
          <w:tcPr>
            <w:tcW w:w="2331" w:type="dxa"/>
            <w:vAlign w:val="center"/>
          </w:tcPr>
          <w:p w14:paraId="797C151E">
            <w:pPr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  <w:lang w:val="en-US" w:eastAsia="zh-CN"/>
              </w:rPr>
              <w:t>穆旦</w:t>
            </w:r>
          </w:p>
        </w:tc>
        <w:tc>
          <w:tcPr>
            <w:tcW w:w="2530" w:type="dxa"/>
            <w:vAlign w:val="center"/>
          </w:tcPr>
          <w:p w14:paraId="55258296">
            <w:pPr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人民文学出版社</w:t>
            </w:r>
          </w:p>
        </w:tc>
      </w:tr>
    </w:tbl>
    <w:p w14:paraId="4116BE44">
      <w:pPr>
        <w:rPr>
          <w:rFonts w:hint="default"/>
          <w:lang w:val="en-US" w:eastAsia="zh-CN"/>
        </w:rPr>
      </w:pPr>
    </w:p>
    <w:p w14:paraId="59064236">
      <w:pPr>
        <w:rPr>
          <w:rFonts w:hint="default"/>
          <w:lang w:val="en-US" w:eastAsia="zh-CN"/>
        </w:rPr>
      </w:pPr>
    </w:p>
    <w:p w14:paraId="5E6374D0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C5200"/>
    <w:rsid w:val="010751A9"/>
    <w:rsid w:val="0138440C"/>
    <w:rsid w:val="0167153A"/>
    <w:rsid w:val="01A6194C"/>
    <w:rsid w:val="01B173BE"/>
    <w:rsid w:val="01FD3D02"/>
    <w:rsid w:val="02EF4674"/>
    <w:rsid w:val="03013A97"/>
    <w:rsid w:val="0318112B"/>
    <w:rsid w:val="0399361A"/>
    <w:rsid w:val="03D750C8"/>
    <w:rsid w:val="03E4002E"/>
    <w:rsid w:val="04AF527E"/>
    <w:rsid w:val="050803CF"/>
    <w:rsid w:val="052B776C"/>
    <w:rsid w:val="05633207"/>
    <w:rsid w:val="05787805"/>
    <w:rsid w:val="062E5C81"/>
    <w:rsid w:val="0644661A"/>
    <w:rsid w:val="06766AAD"/>
    <w:rsid w:val="068E4592"/>
    <w:rsid w:val="06947E10"/>
    <w:rsid w:val="071A046D"/>
    <w:rsid w:val="07F669C8"/>
    <w:rsid w:val="08A77D69"/>
    <w:rsid w:val="08B30DE4"/>
    <w:rsid w:val="08CB2181"/>
    <w:rsid w:val="09853C40"/>
    <w:rsid w:val="099134A4"/>
    <w:rsid w:val="09FA259E"/>
    <w:rsid w:val="0AF43853"/>
    <w:rsid w:val="0B002BEB"/>
    <w:rsid w:val="0B473BCC"/>
    <w:rsid w:val="0BDA019E"/>
    <w:rsid w:val="0C545A29"/>
    <w:rsid w:val="0CD8416A"/>
    <w:rsid w:val="0D03063C"/>
    <w:rsid w:val="0D1C0F37"/>
    <w:rsid w:val="0D6E29B6"/>
    <w:rsid w:val="0DE80B27"/>
    <w:rsid w:val="0DFD61C2"/>
    <w:rsid w:val="0E10494E"/>
    <w:rsid w:val="0E190909"/>
    <w:rsid w:val="0E24576B"/>
    <w:rsid w:val="0E3A1C5A"/>
    <w:rsid w:val="0EF16C5E"/>
    <w:rsid w:val="0F431D10"/>
    <w:rsid w:val="0F5F571E"/>
    <w:rsid w:val="0FAD1C60"/>
    <w:rsid w:val="1037543B"/>
    <w:rsid w:val="10D97C4F"/>
    <w:rsid w:val="10ED5F16"/>
    <w:rsid w:val="1225631D"/>
    <w:rsid w:val="12DF181F"/>
    <w:rsid w:val="13613AF3"/>
    <w:rsid w:val="13A460DB"/>
    <w:rsid w:val="14655B49"/>
    <w:rsid w:val="14663AB1"/>
    <w:rsid w:val="147A0F1C"/>
    <w:rsid w:val="147F0129"/>
    <w:rsid w:val="14854232"/>
    <w:rsid w:val="14F23C9A"/>
    <w:rsid w:val="15377312"/>
    <w:rsid w:val="15A21146"/>
    <w:rsid w:val="15BA5841"/>
    <w:rsid w:val="16372DCB"/>
    <w:rsid w:val="16DC45B6"/>
    <w:rsid w:val="17E66F77"/>
    <w:rsid w:val="180C6A77"/>
    <w:rsid w:val="1862300B"/>
    <w:rsid w:val="18837505"/>
    <w:rsid w:val="19147C02"/>
    <w:rsid w:val="19325402"/>
    <w:rsid w:val="1A034CBF"/>
    <w:rsid w:val="1A1D6261"/>
    <w:rsid w:val="1A931C83"/>
    <w:rsid w:val="1AA87510"/>
    <w:rsid w:val="1AC00CDB"/>
    <w:rsid w:val="1B787781"/>
    <w:rsid w:val="1B7B78F8"/>
    <w:rsid w:val="1BDB5EEB"/>
    <w:rsid w:val="1BF34F18"/>
    <w:rsid w:val="1C3A7896"/>
    <w:rsid w:val="1C493E64"/>
    <w:rsid w:val="1C6A0637"/>
    <w:rsid w:val="1C9E107C"/>
    <w:rsid w:val="1D6175CE"/>
    <w:rsid w:val="1D790E0F"/>
    <w:rsid w:val="1DC8090D"/>
    <w:rsid w:val="1E562282"/>
    <w:rsid w:val="1EA26EB6"/>
    <w:rsid w:val="1EC81306"/>
    <w:rsid w:val="1F161DFB"/>
    <w:rsid w:val="1F4441E6"/>
    <w:rsid w:val="1FDE2F77"/>
    <w:rsid w:val="1FE43C98"/>
    <w:rsid w:val="1FE65E12"/>
    <w:rsid w:val="1FF32A11"/>
    <w:rsid w:val="2000583C"/>
    <w:rsid w:val="204F02A2"/>
    <w:rsid w:val="20B30E62"/>
    <w:rsid w:val="227C6272"/>
    <w:rsid w:val="22A263D5"/>
    <w:rsid w:val="23394984"/>
    <w:rsid w:val="233D7041"/>
    <w:rsid w:val="23704F06"/>
    <w:rsid w:val="24FB0288"/>
    <w:rsid w:val="252F2B23"/>
    <w:rsid w:val="254D0157"/>
    <w:rsid w:val="25AA499D"/>
    <w:rsid w:val="260C17B9"/>
    <w:rsid w:val="263B1B45"/>
    <w:rsid w:val="264B3BB6"/>
    <w:rsid w:val="26940FB4"/>
    <w:rsid w:val="27582441"/>
    <w:rsid w:val="27AE047A"/>
    <w:rsid w:val="28394060"/>
    <w:rsid w:val="287808D7"/>
    <w:rsid w:val="28C70EF9"/>
    <w:rsid w:val="290A3141"/>
    <w:rsid w:val="291135C0"/>
    <w:rsid w:val="291C170F"/>
    <w:rsid w:val="29623D7A"/>
    <w:rsid w:val="297323FC"/>
    <w:rsid w:val="29B847E4"/>
    <w:rsid w:val="29BF2B0A"/>
    <w:rsid w:val="29F96C54"/>
    <w:rsid w:val="2A19737A"/>
    <w:rsid w:val="2A692B05"/>
    <w:rsid w:val="2AB952DF"/>
    <w:rsid w:val="2AC763FE"/>
    <w:rsid w:val="2B341F34"/>
    <w:rsid w:val="2B3C46A7"/>
    <w:rsid w:val="2B3F4FB0"/>
    <w:rsid w:val="2B7F7EDD"/>
    <w:rsid w:val="2B91779A"/>
    <w:rsid w:val="2BDD1E16"/>
    <w:rsid w:val="2C0C7747"/>
    <w:rsid w:val="2C8F2696"/>
    <w:rsid w:val="2C9F17AE"/>
    <w:rsid w:val="2D034308"/>
    <w:rsid w:val="2DCD4E44"/>
    <w:rsid w:val="2DEE1A5C"/>
    <w:rsid w:val="2DFA6559"/>
    <w:rsid w:val="2F902EBA"/>
    <w:rsid w:val="300B0CE8"/>
    <w:rsid w:val="306D7207"/>
    <w:rsid w:val="307D6A82"/>
    <w:rsid w:val="31A84B9B"/>
    <w:rsid w:val="31DD17C8"/>
    <w:rsid w:val="320E6706"/>
    <w:rsid w:val="324A2AE9"/>
    <w:rsid w:val="32D623F8"/>
    <w:rsid w:val="32EC32F0"/>
    <w:rsid w:val="334F29C6"/>
    <w:rsid w:val="33931B73"/>
    <w:rsid w:val="33A07E9E"/>
    <w:rsid w:val="33CB4B8E"/>
    <w:rsid w:val="341F0D1B"/>
    <w:rsid w:val="343A3FFC"/>
    <w:rsid w:val="34BA6783"/>
    <w:rsid w:val="34C108C1"/>
    <w:rsid w:val="34E2385C"/>
    <w:rsid w:val="34E314B7"/>
    <w:rsid w:val="35FD0639"/>
    <w:rsid w:val="36124923"/>
    <w:rsid w:val="36851DDD"/>
    <w:rsid w:val="36BC7E36"/>
    <w:rsid w:val="36CA7D1C"/>
    <w:rsid w:val="36EC09D0"/>
    <w:rsid w:val="372F04D0"/>
    <w:rsid w:val="37686DD3"/>
    <w:rsid w:val="378D7B1E"/>
    <w:rsid w:val="37AB45CE"/>
    <w:rsid w:val="37C13ECF"/>
    <w:rsid w:val="383A3108"/>
    <w:rsid w:val="38543FDB"/>
    <w:rsid w:val="3868206A"/>
    <w:rsid w:val="39061C7A"/>
    <w:rsid w:val="3A010B14"/>
    <w:rsid w:val="3A424AFF"/>
    <w:rsid w:val="3A8C0029"/>
    <w:rsid w:val="3ADF0911"/>
    <w:rsid w:val="3B2471A1"/>
    <w:rsid w:val="3B42618E"/>
    <w:rsid w:val="3B4A15ED"/>
    <w:rsid w:val="3B4E42DB"/>
    <w:rsid w:val="3BF44E70"/>
    <w:rsid w:val="3C1761E5"/>
    <w:rsid w:val="3C351080"/>
    <w:rsid w:val="3C9212AA"/>
    <w:rsid w:val="3CC675FE"/>
    <w:rsid w:val="3D103198"/>
    <w:rsid w:val="3D3C73E5"/>
    <w:rsid w:val="3E46060E"/>
    <w:rsid w:val="3E7D7A26"/>
    <w:rsid w:val="3EEA5802"/>
    <w:rsid w:val="3F007549"/>
    <w:rsid w:val="3F622E4A"/>
    <w:rsid w:val="3F8D348A"/>
    <w:rsid w:val="407F4A0A"/>
    <w:rsid w:val="410A7E49"/>
    <w:rsid w:val="410B5C47"/>
    <w:rsid w:val="42072B1F"/>
    <w:rsid w:val="43385F86"/>
    <w:rsid w:val="433A10A8"/>
    <w:rsid w:val="43635FDB"/>
    <w:rsid w:val="43735003"/>
    <w:rsid w:val="43A43E7D"/>
    <w:rsid w:val="43EB617B"/>
    <w:rsid w:val="44054F0F"/>
    <w:rsid w:val="44467885"/>
    <w:rsid w:val="44522F23"/>
    <w:rsid w:val="445A66FC"/>
    <w:rsid w:val="44907F85"/>
    <w:rsid w:val="4552740D"/>
    <w:rsid w:val="45BC429B"/>
    <w:rsid w:val="46F83887"/>
    <w:rsid w:val="47022732"/>
    <w:rsid w:val="478E7E45"/>
    <w:rsid w:val="47C43112"/>
    <w:rsid w:val="47C74A78"/>
    <w:rsid w:val="48C04494"/>
    <w:rsid w:val="4AC54A8E"/>
    <w:rsid w:val="4AFA149F"/>
    <w:rsid w:val="4B05777B"/>
    <w:rsid w:val="4B203C03"/>
    <w:rsid w:val="4B5F4ACF"/>
    <w:rsid w:val="4B9364FF"/>
    <w:rsid w:val="4BAA0204"/>
    <w:rsid w:val="4BBA2AA5"/>
    <w:rsid w:val="4BF1460B"/>
    <w:rsid w:val="4CE65FF7"/>
    <w:rsid w:val="4CF32165"/>
    <w:rsid w:val="4D0C4DAB"/>
    <w:rsid w:val="4D580FD7"/>
    <w:rsid w:val="4D732865"/>
    <w:rsid w:val="4DFA402C"/>
    <w:rsid w:val="4E0C5EE3"/>
    <w:rsid w:val="4E352507"/>
    <w:rsid w:val="4E65566F"/>
    <w:rsid w:val="4E746141"/>
    <w:rsid w:val="4EB235B5"/>
    <w:rsid w:val="4EBB4FAA"/>
    <w:rsid w:val="4F536895"/>
    <w:rsid w:val="4F615D3D"/>
    <w:rsid w:val="4F7C139C"/>
    <w:rsid w:val="4FA67D70"/>
    <w:rsid w:val="4FD47AAF"/>
    <w:rsid w:val="4FDA0484"/>
    <w:rsid w:val="50DC2572"/>
    <w:rsid w:val="50F75D20"/>
    <w:rsid w:val="512F0D56"/>
    <w:rsid w:val="518D60DE"/>
    <w:rsid w:val="527233D5"/>
    <w:rsid w:val="53612237"/>
    <w:rsid w:val="53884EE0"/>
    <w:rsid w:val="53A71340"/>
    <w:rsid w:val="53E82E84"/>
    <w:rsid w:val="544E6FA8"/>
    <w:rsid w:val="54500CB2"/>
    <w:rsid w:val="54554594"/>
    <w:rsid w:val="5475790B"/>
    <w:rsid w:val="54B170B9"/>
    <w:rsid w:val="55125BC2"/>
    <w:rsid w:val="552B3E02"/>
    <w:rsid w:val="55AD43E0"/>
    <w:rsid w:val="55DC5C5E"/>
    <w:rsid w:val="56520634"/>
    <w:rsid w:val="5671784F"/>
    <w:rsid w:val="56967F49"/>
    <w:rsid w:val="56975AA2"/>
    <w:rsid w:val="56A50B30"/>
    <w:rsid w:val="56D17597"/>
    <w:rsid w:val="56EC389A"/>
    <w:rsid w:val="57053116"/>
    <w:rsid w:val="57AB3EDC"/>
    <w:rsid w:val="57CA291D"/>
    <w:rsid w:val="5839370C"/>
    <w:rsid w:val="58414428"/>
    <w:rsid w:val="58A53B25"/>
    <w:rsid w:val="5924485D"/>
    <w:rsid w:val="59462934"/>
    <w:rsid w:val="59664A94"/>
    <w:rsid w:val="59D26737"/>
    <w:rsid w:val="5A250D37"/>
    <w:rsid w:val="5A701F92"/>
    <w:rsid w:val="5B42383C"/>
    <w:rsid w:val="5B4D685A"/>
    <w:rsid w:val="5B782F70"/>
    <w:rsid w:val="5B82421A"/>
    <w:rsid w:val="5C4D2D6E"/>
    <w:rsid w:val="5C80733D"/>
    <w:rsid w:val="5CA77859"/>
    <w:rsid w:val="5CFD2883"/>
    <w:rsid w:val="5D442E44"/>
    <w:rsid w:val="5D91257E"/>
    <w:rsid w:val="5D9E2D66"/>
    <w:rsid w:val="5E0A5C87"/>
    <w:rsid w:val="5E2B063A"/>
    <w:rsid w:val="5E777A7B"/>
    <w:rsid w:val="5ED01ED9"/>
    <w:rsid w:val="5EDF5E54"/>
    <w:rsid w:val="5F253942"/>
    <w:rsid w:val="5F3B5430"/>
    <w:rsid w:val="5F460F5F"/>
    <w:rsid w:val="60047C90"/>
    <w:rsid w:val="60823121"/>
    <w:rsid w:val="609C3343"/>
    <w:rsid w:val="61BB07E2"/>
    <w:rsid w:val="61C52D68"/>
    <w:rsid w:val="62144BD7"/>
    <w:rsid w:val="62652E81"/>
    <w:rsid w:val="62B97299"/>
    <w:rsid w:val="64343D4D"/>
    <w:rsid w:val="64921115"/>
    <w:rsid w:val="649523E0"/>
    <w:rsid w:val="64EC1AD8"/>
    <w:rsid w:val="65292F6A"/>
    <w:rsid w:val="65623FA0"/>
    <w:rsid w:val="65F94BAF"/>
    <w:rsid w:val="660A086C"/>
    <w:rsid w:val="663F5905"/>
    <w:rsid w:val="665316D7"/>
    <w:rsid w:val="665A79DC"/>
    <w:rsid w:val="66635D4B"/>
    <w:rsid w:val="67453517"/>
    <w:rsid w:val="677978E9"/>
    <w:rsid w:val="67CE5C77"/>
    <w:rsid w:val="67F03846"/>
    <w:rsid w:val="686E52A3"/>
    <w:rsid w:val="68C176C3"/>
    <w:rsid w:val="68F11096"/>
    <w:rsid w:val="69230818"/>
    <w:rsid w:val="69307804"/>
    <w:rsid w:val="69D31813"/>
    <w:rsid w:val="6A6F3A51"/>
    <w:rsid w:val="6A791AB6"/>
    <w:rsid w:val="6A9B6AD7"/>
    <w:rsid w:val="6AA27048"/>
    <w:rsid w:val="6AC66765"/>
    <w:rsid w:val="6C065F8D"/>
    <w:rsid w:val="6C2840F2"/>
    <w:rsid w:val="6C745673"/>
    <w:rsid w:val="6DD54069"/>
    <w:rsid w:val="6DF05691"/>
    <w:rsid w:val="6DFA50D1"/>
    <w:rsid w:val="6E1820A6"/>
    <w:rsid w:val="6E801021"/>
    <w:rsid w:val="6F356BD0"/>
    <w:rsid w:val="6FBC219F"/>
    <w:rsid w:val="7000248B"/>
    <w:rsid w:val="70463B17"/>
    <w:rsid w:val="709D03E2"/>
    <w:rsid w:val="70AD0339"/>
    <w:rsid w:val="70B75679"/>
    <w:rsid w:val="70F10E0B"/>
    <w:rsid w:val="71220013"/>
    <w:rsid w:val="713A53B2"/>
    <w:rsid w:val="716F2D59"/>
    <w:rsid w:val="718A2EBB"/>
    <w:rsid w:val="71B94CA5"/>
    <w:rsid w:val="71BF6112"/>
    <w:rsid w:val="71EE74D4"/>
    <w:rsid w:val="71F00209"/>
    <w:rsid w:val="72223EEE"/>
    <w:rsid w:val="72B20B7E"/>
    <w:rsid w:val="731F4882"/>
    <w:rsid w:val="742069D2"/>
    <w:rsid w:val="747E41CE"/>
    <w:rsid w:val="750031B9"/>
    <w:rsid w:val="752B3AAD"/>
    <w:rsid w:val="75CF76F7"/>
    <w:rsid w:val="75EB0230"/>
    <w:rsid w:val="76C66788"/>
    <w:rsid w:val="76D02DC1"/>
    <w:rsid w:val="77051C29"/>
    <w:rsid w:val="77322B09"/>
    <w:rsid w:val="778F37E8"/>
    <w:rsid w:val="77B367D1"/>
    <w:rsid w:val="77C56E12"/>
    <w:rsid w:val="77ED385F"/>
    <w:rsid w:val="78157A28"/>
    <w:rsid w:val="78825895"/>
    <w:rsid w:val="78A903F0"/>
    <w:rsid w:val="7904220A"/>
    <w:rsid w:val="7A033F6E"/>
    <w:rsid w:val="7A1966DC"/>
    <w:rsid w:val="7A1E0347"/>
    <w:rsid w:val="7A2854D4"/>
    <w:rsid w:val="7A7A7081"/>
    <w:rsid w:val="7A8F1538"/>
    <w:rsid w:val="7A9E4A98"/>
    <w:rsid w:val="7B6D3251"/>
    <w:rsid w:val="7B9619F6"/>
    <w:rsid w:val="7C154B2C"/>
    <w:rsid w:val="7C2B07A6"/>
    <w:rsid w:val="7C953BAC"/>
    <w:rsid w:val="7CB62E62"/>
    <w:rsid w:val="7D262CBF"/>
    <w:rsid w:val="7DB93976"/>
    <w:rsid w:val="7EBD545A"/>
    <w:rsid w:val="7F977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597</Words>
  <Characters>609</Characters>
  <Lines>0</Lines>
  <Paragraphs>0</Paragraphs>
  <TotalTime>28</TotalTime>
  <ScaleCrop>false</ScaleCrop>
  <LinksUpToDate>false</LinksUpToDate>
  <CharactersWithSpaces>609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2024-10-29T08:18:00Z</dcterms:created>
  <dc:creator>Administrator</dc:creator>
  <cp:lastModifiedBy>小葡萄</cp:lastModifiedBy>
  <dcterms:modified xsi:type="dcterms:W3CDTF">2025-06-27T01:32:06Z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4F16EB8620F8405EA8001FF6D8AAEFB1_12</vt:lpwstr>
  </property>
  <property fmtid="{D5CDD505-2E9C-101B-9397-08002B2CF9AE}" pid="4" name="KSOTemplateDocerSaveRecord">
    <vt:lpwstr>eyJoZGlkIjoiMjkyMmY0YmZiOTE2YjAwYTFmMmE5Y2UyOGI3NDYwZGQiLCJ1c2VySWQiOiI4NTM5NTk0NDAifQ==</vt:lpwstr>
  </property>
</Properties>
</file>